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67" w:rsidRPr="00D15E62" w:rsidRDefault="00EA1067" w:rsidP="00EA1067">
      <w:pPr>
        <w:rPr>
          <w:rFonts w:ascii="Century Gothic" w:eastAsia="Century Gothic" w:hAnsi="Century Gothic" w:cs="Century Gothic"/>
          <w:b/>
          <w:sz w:val="48"/>
          <w:szCs w:val="48"/>
        </w:rPr>
      </w:pPr>
      <w:r>
        <w:rPr>
          <w:rFonts w:ascii="Century Gothic" w:eastAsia="Century Gothic" w:hAnsi="Century Gothic" w:cs="Century Gothic"/>
          <w:b/>
          <w:sz w:val="48"/>
          <w:szCs w:val="48"/>
        </w:rPr>
        <w:t>Lesson Plan: Oct. 10</w:t>
      </w:r>
      <w:r w:rsidRPr="00EA1067">
        <w:rPr>
          <w:rFonts w:ascii="Century Gothic" w:eastAsia="Century Gothic" w:hAnsi="Century Gothic" w:cs="Century Gothic"/>
          <w:b/>
          <w:sz w:val="48"/>
          <w:szCs w:val="48"/>
          <w:vertAlign w:val="superscript"/>
        </w:rPr>
        <w:t>th</w:t>
      </w:r>
      <w:r>
        <w:rPr>
          <w:rFonts w:ascii="Century Gothic" w:eastAsia="Century Gothic" w:hAnsi="Century Gothic" w:cs="Century Gothic"/>
          <w:b/>
          <w:sz w:val="48"/>
          <w:szCs w:val="48"/>
        </w:rPr>
        <w:t xml:space="preserve"> &amp; Oct. 1</w:t>
      </w:r>
      <w:r>
        <w:rPr>
          <w:rFonts w:ascii="Century Gothic" w:eastAsia="Century Gothic" w:hAnsi="Century Gothic" w:cs="Century Gothic"/>
          <w:b/>
          <w:sz w:val="48"/>
          <w:szCs w:val="48"/>
        </w:rPr>
        <w:t>4</w:t>
      </w:r>
      <w:r w:rsidRPr="00A06EDA">
        <w:rPr>
          <w:rFonts w:ascii="Century Gothic" w:eastAsia="Century Gothic" w:hAnsi="Century Gothic" w:cs="Century Gothic"/>
          <w:b/>
          <w:sz w:val="48"/>
          <w:szCs w:val="48"/>
          <w:vertAlign w:val="superscript"/>
        </w:rPr>
        <w:t>th</w:t>
      </w:r>
      <w:r>
        <w:rPr>
          <w:rFonts w:ascii="Century Gothic" w:eastAsia="Century Gothic" w:hAnsi="Century Gothic" w:cs="Century Gothic"/>
          <w:b/>
          <w:sz w:val="48"/>
          <w:szCs w:val="48"/>
        </w:rPr>
        <w:t>,</w:t>
      </w:r>
      <w:r w:rsidRPr="00D15E62">
        <w:rPr>
          <w:rFonts w:ascii="Century Gothic" w:eastAsia="Century Gothic" w:hAnsi="Century Gothic" w:cs="Century Gothic"/>
          <w:b/>
          <w:sz w:val="48"/>
          <w:szCs w:val="48"/>
        </w:rPr>
        <w:t xml:space="preserve"> 2022</w:t>
      </w:r>
    </w:p>
    <w:p w:rsidR="00EA1067" w:rsidRDefault="00EA1067" w:rsidP="00EA1067">
      <w:pPr>
        <w:rPr>
          <w:rFonts w:ascii="Century Gothic" w:eastAsia="Century Gothic" w:hAnsi="Century Gothic" w:cs="Century Gothic"/>
          <w:b/>
          <w:sz w:val="30"/>
          <w:szCs w:val="30"/>
        </w:rPr>
      </w:pPr>
      <w:r>
        <w:rPr>
          <w:rFonts w:ascii="Century Gothic" w:eastAsia="Century Gothic" w:hAnsi="Century Gothic" w:cs="Century Gothic"/>
          <w:b/>
          <w:sz w:val="30"/>
          <w:szCs w:val="30"/>
        </w:rPr>
        <w:t xml:space="preserve">General Information: Daniels - </w:t>
      </w:r>
      <w:proofErr w:type="spellStart"/>
      <w:r>
        <w:rPr>
          <w:rFonts w:ascii="Century Gothic" w:eastAsia="Century Gothic" w:hAnsi="Century Gothic" w:cs="Century Gothic"/>
          <w:b/>
          <w:sz w:val="30"/>
          <w:szCs w:val="30"/>
        </w:rPr>
        <w:t>Drescher</w:t>
      </w:r>
      <w:proofErr w:type="spellEnd"/>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235"/>
        <w:gridCol w:w="960"/>
        <w:gridCol w:w="1215"/>
        <w:gridCol w:w="1005"/>
        <w:gridCol w:w="1380"/>
      </w:tblGrid>
      <w:tr w:rsidR="00EA1067" w:rsidTr="00DA3931">
        <w:tc>
          <w:tcPr>
            <w:tcW w:w="2565"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Subject: Math</w:t>
            </w:r>
          </w:p>
        </w:tc>
        <w:tc>
          <w:tcPr>
            <w:tcW w:w="2235"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Unit 2</w:t>
            </w:r>
          </w:p>
        </w:tc>
        <w:tc>
          <w:tcPr>
            <w:tcW w:w="960"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Date:</w:t>
            </w:r>
          </w:p>
        </w:tc>
        <w:tc>
          <w:tcPr>
            <w:tcW w:w="1215" w:type="dxa"/>
            <w:shd w:val="clear" w:color="auto" w:fill="auto"/>
            <w:tcMar>
              <w:top w:w="100" w:type="dxa"/>
              <w:left w:w="100" w:type="dxa"/>
              <w:bottom w:w="100" w:type="dxa"/>
              <w:right w:w="100" w:type="dxa"/>
            </w:tcMar>
          </w:tcPr>
          <w:p w:rsidR="00EA1067" w:rsidRPr="00EA1067" w:rsidRDefault="00EA1067" w:rsidP="00DA3931">
            <w:pPr>
              <w:widowControl w:val="0"/>
              <w:pBdr>
                <w:top w:val="nil"/>
                <w:left w:val="nil"/>
                <w:bottom w:val="nil"/>
                <w:right w:val="nil"/>
                <w:between w:val="nil"/>
              </w:pBdr>
              <w:spacing w:line="240" w:lineRule="auto"/>
              <w:rPr>
                <w:rFonts w:eastAsia="Century Gothic"/>
                <w:sz w:val="16"/>
                <w:szCs w:val="16"/>
              </w:rPr>
            </w:pPr>
            <w:r w:rsidRPr="00EA1067">
              <w:rPr>
                <w:rFonts w:eastAsia="Century Gothic"/>
                <w:sz w:val="16"/>
                <w:szCs w:val="16"/>
              </w:rPr>
              <w:t>10.10</w:t>
            </w:r>
            <w:r w:rsidRPr="00EA1067">
              <w:rPr>
                <w:rFonts w:eastAsia="Century Gothic"/>
                <w:sz w:val="16"/>
                <w:szCs w:val="16"/>
              </w:rPr>
              <w:t xml:space="preserve"> &amp;10.</w:t>
            </w:r>
            <w:r w:rsidRPr="00EA1067">
              <w:rPr>
                <w:rFonts w:eastAsia="Century Gothic"/>
                <w:sz w:val="16"/>
                <w:szCs w:val="16"/>
              </w:rPr>
              <w:t>1</w:t>
            </w:r>
            <w:r w:rsidRPr="00EA1067">
              <w:rPr>
                <w:rFonts w:eastAsia="Century Gothic"/>
                <w:sz w:val="16"/>
                <w:szCs w:val="16"/>
              </w:rPr>
              <w:t>4</w:t>
            </w:r>
          </w:p>
        </w:tc>
        <w:tc>
          <w:tcPr>
            <w:tcW w:w="1005"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Class:</w:t>
            </w:r>
          </w:p>
        </w:tc>
        <w:tc>
          <w:tcPr>
            <w:tcW w:w="1380"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1,2, and 4</w:t>
            </w:r>
          </w:p>
        </w:tc>
      </w:tr>
      <w:tr w:rsidR="00EA1067" w:rsidTr="00DA3931">
        <w:trPr>
          <w:trHeight w:val="420"/>
        </w:trPr>
        <w:tc>
          <w:tcPr>
            <w:tcW w:w="2565"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Lesson Focus:</w:t>
            </w:r>
          </w:p>
        </w:tc>
        <w:tc>
          <w:tcPr>
            <w:tcW w:w="6795" w:type="dxa"/>
            <w:gridSpan w:val="5"/>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Multiplying Fractions </w:t>
            </w:r>
          </w:p>
        </w:tc>
      </w:tr>
      <w:tr w:rsidR="00EA1067" w:rsidTr="00DA3931">
        <w:trPr>
          <w:trHeight w:val="420"/>
        </w:trPr>
        <w:tc>
          <w:tcPr>
            <w:tcW w:w="2565"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Standards:</w:t>
            </w:r>
          </w:p>
        </w:tc>
        <w:tc>
          <w:tcPr>
            <w:tcW w:w="6795" w:type="dxa"/>
            <w:gridSpan w:val="5"/>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 xml:space="preserve">CCSS: </w:t>
            </w:r>
            <w:r>
              <w:t>6.NS.A.1</w:t>
            </w:r>
          </w:p>
        </w:tc>
      </w:tr>
      <w:tr w:rsidR="00EA1067" w:rsidTr="00DA3931">
        <w:trPr>
          <w:trHeight w:val="420"/>
        </w:trPr>
        <w:tc>
          <w:tcPr>
            <w:tcW w:w="2565"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Essential Questions:</w:t>
            </w:r>
          </w:p>
        </w:tc>
        <w:tc>
          <w:tcPr>
            <w:tcW w:w="6795" w:type="dxa"/>
            <w:gridSpan w:val="5"/>
            <w:shd w:val="clear" w:color="auto" w:fill="auto"/>
            <w:tcMar>
              <w:top w:w="100" w:type="dxa"/>
              <w:left w:w="100" w:type="dxa"/>
              <w:bottom w:w="100" w:type="dxa"/>
              <w:right w:w="100" w:type="dxa"/>
            </w:tcMar>
          </w:tcPr>
          <w:p w:rsidR="00EA1067" w:rsidRDefault="00EA1067" w:rsidP="00DA3931">
            <w:pPr>
              <w:pStyle w:val="ListParagraph"/>
              <w:numPr>
                <w:ilvl w:val="0"/>
                <w:numId w:val="1"/>
              </w:numPr>
              <w:shd w:val="clear" w:color="auto" w:fill="FFFFFF"/>
              <w:spacing w:line="240" w:lineRule="auto"/>
            </w:pPr>
            <w:r>
              <w:t xml:space="preserve">What methods and models can I use to multiply fractions? </w:t>
            </w:r>
          </w:p>
          <w:p w:rsidR="00EA1067" w:rsidRPr="00301B3D" w:rsidRDefault="00EA1067" w:rsidP="00DA3931">
            <w:pPr>
              <w:pStyle w:val="ListParagraph"/>
              <w:numPr>
                <w:ilvl w:val="0"/>
                <w:numId w:val="1"/>
              </w:numPr>
              <w:shd w:val="clear" w:color="auto" w:fill="FFFFFF"/>
              <w:spacing w:line="240" w:lineRule="auto"/>
              <w:rPr>
                <w:rFonts w:eastAsia="Times New Roman"/>
                <w:sz w:val="20"/>
                <w:szCs w:val="20"/>
                <w:lang w:val="en-US"/>
              </w:rPr>
            </w:pPr>
            <w:r>
              <w:t>In what ways does multiplication of fractions apply to real-world problems?</w:t>
            </w:r>
          </w:p>
        </w:tc>
      </w:tr>
      <w:tr w:rsidR="00EA1067" w:rsidTr="00DA3931">
        <w:trPr>
          <w:trHeight w:val="420"/>
        </w:trPr>
        <w:tc>
          <w:tcPr>
            <w:tcW w:w="2565" w:type="dxa"/>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t>Material(s):</w:t>
            </w:r>
          </w:p>
        </w:tc>
        <w:tc>
          <w:tcPr>
            <w:tcW w:w="6795" w:type="dxa"/>
            <w:gridSpan w:val="5"/>
            <w:shd w:val="clear" w:color="auto" w:fill="auto"/>
            <w:tcMar>
              <w:top w:w="100" w:type="dxa"/>
              <w:left w:w="100" w:type="dxa"/>
              <w:bottom w:w="100" w:type="dxa"/>
              <w:right w:w="100" w:type="dxa"/>
            </w:tcMar>
          </w:tcPr>
          <w:p w:rsidR="00EA1067" w:rsidRDefault="00EA1067" w:rsidP="00DA3931">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Math Notebook, Pencil, Coloring Pencils, Index Cards, Laptop</w:t>
            </w:r>
          </w:p>
        </w:tc>
      </w:tr>
    </w:tbl>
    <w:p w:rsidR="00EA1067" w:rsidRDefault="00EA1067" w:rsidP="00EA1067">
      <w:pPr>
        <w:rPr>
          <w:rFonts w:ascii="Century Gothic" w:eastAsia="Century Gothic" w:hAnsi="Century Gothic" w:cs="Century Gothic"/>
          <w:b/>
          <w:sz w:val="30"/>
          <w:szCs w:val="30"/>
        </w:rPr>
      </w:pPr>
    </w:p>
    <w:p w:rsidR="00EA1067" w:rsidRDefault="00EA1067" w:rsidP="00EA1067">
      <w:r>
        <w:rPr>
          <w:rFonts w:ascii="Century Gothic" w:eastAsia="Century Gothic" w:hAnsi="Century Gothic" w:cs="Century Gothic"/>
          <w:b/>
          <w:sz w:val="30"/>
          <w:szCs w:val="30"/>
        </w:rPr>
        <w:t>Lesson Description:</w:t>
      </w:r>
    </w:p>
    <w:tbl>
      <w:tblPr>
        <w:tblW w:w="10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8"/>
      </w:tblGrid>
      <w:tr w:rsidR="00EA1067" w:rsidTr="00A12184">
        <w:trPr>
          <w:trHeight w:val="2572"/>
        </w:trPr>
        <w:tc>
          <w:tcPr>
            <w:tcW w:w="10128" w:type="dxa"/>
            <w:shd w:val="clear" w:color="auto" w:fill="auto"/>
            <w:tcMar>
              <w:top w:w="100" w:type="dxa"/>
              <w:left w:w="100" w:type="dxa"/>
              <w:bottom w:w="100" w:type="dxa"/>
              <w:right w:w="100" w:type="dxa"/>
            </w:tcMar>
          </w:tcPr>
          <w:p w:rsidR="00EA1067" w:rsidRPr="006B2DD3" w:rsidRDefault="00EA1067" w:rsidP="00EA1067">
            <w:pPr>
              <w:widowControl w:val="0"/>
              <w:pBdr>
                <w:top w:val="nil"/>
                <w:left w:val="nil"/>
                <w:bottom w:val="nil"/>
                <w:right w:val="nil"/>
                <w:between w:val="nil"/>
              </w:pBdr>
              <w:spacing w:line="240" w:lineRule="auto"/>
              <w:rPr>
                <w:b/>
                <w:sz w:val="18"/>
                <w:szCs w:val="18"/>
              </w:rPr>
            </w:pPr>
            <w:r w:rsidRPr="006B2DD3">
              <w:rPr>
                <w:b/>
                <w:sz w:val="18"/>
                <w:szCs w:val="18"/>
                <w:highlight w:val="yellow"/>
              </w:rPr>
              <w:t>Monday</w:t>
            </w:r>
            <w:r w:rsidR="006B2DD3" w:rsidRPr="006B2DD3">
              <w:rPr>
                <w:b/>
                <w:sz w:val="18"/>
                <w:szCs w:val="18"/>
                <w:highlight w:val="yellow"/>
              </w:rPr>
              <w:t>,</w:t>
            </w:r>
            <w:r w:rsidRPr="006B2DD3">
              <w:rPr>
                <w:b/>
                <w:sz w:val="18"/>
                <w:szCs w:val="18"/>
                <w:highlight w:val="yellow"/>
              </w:rPr>
              <w:t xml:space="preserve"> Oct. 10, 2022</w:t>
            </w:r>
          </w:p>
          <w:p w:rsidR="00EA1067" w:rsidRPr="006B2DD3" w:rsidRDefault="00EA1067" w:rsidP="00EA1067">
            <w:pPr>
              <w:widowControl w:val="0"/>
              <w:pBdr>
                <w:top w:val="nil"/>
                <w:left w:val="nil"/>
                <w:bottom w:val="nil"/>
                <w:right w:val="nil"/>
                <w:between w:val="nil"/>
              </w:pBdr>
              <w:spacing w:line="240" w:lineRule="auto"/>
              <w:jc w:val="both"/>
              <w:rPr>
                <w:b/>
                <w:sz w:val="18"/>
                <w:szCs w:val="18"/>
              </w:rPr>
            </w:pPr>
            <w:r w:rsidRPr="006B2DD3">
              <w:rPr>
                <w:b/>
                <w:sz w:val="18"/>
                <w:szCs w:val="18"/>
              </w:rPr>
              <w:t>Lesson 2.3:</w:t>
            </w:r>
            <w:r w:rsidRPr="002620B3">
              <w:rPr>
                <w:b/>
                <w:sz w:val="18"/>
                <w:szCs w:val="18"/>
              </w:rPr>
              <w:t>Multiplying Fractions by Mixed Numbers</w:t>
            </w:r>
          </w:p>
          <w:p w:rsidR="00EA1067" w:rsidRPr="006B2DD3" w:rsidRDefault="00EA1067" w:rsidP="00EA1067">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b/>
                <w:sz w:val="18"/>
                <w:szCs w:val="18"/>
              </w:rPr>
              <w:t>Learning Objectives:</w:t>
            </w:r>
            <w:r w:rsidRPr="006B2DD3">
              <w:rPr>
                <w:rFonts w:eastAsia="Times New Roman"/>
                <w:color w:val="555555"/>
                <w:sz w:val="18"/>
                <w:szCs w:val="18"/>
                <w:lang w:val="en-US"/>
              </w:rPr>
              <w:t xml:space="preserve"> </w:t>
            </w:r>
          </w:p>
          <w:p w:rsidR="00EA1067" w:rsidRPr="006B2DD3" w:rsidRDefault="00EA1067" w:rsidP="00EA1067">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EA1067" w:rsidRPr="006B2DD3" w:rsidRDefault="00EA1067" w:rsidP="00EA1067">
            <w:pPr>
              <w:widowControl w:val="0"/>
              <w:pBdr>
                <w:top w:val="nil"/>
                <w:left w:val="nil"/>
                <w:bottom w:val="nil"/>
                <w:right w:val="nil"/>
                <w:between w:val="nil"/>
              </w:pBdr>
              <w:spacing w:line="240" w:lineRule="auto"/>
              <w:jc w:val="both"/>
              <w:rPr>
                <w:b/>
                <w:sz w:val="18"/>
                <w:szCs w:val="18"/>
              </w:rPr>
            </w:pPr>
            <w:r w:rsidRPr="006B2DD3">
              <w:rPr>
                <w:b/>
                <w:sz w:val="18"/>
                <w:szCs w:val="18"/>
              </w:rPr>
              <w:t>QZ</w:t>
            </w:r>
            <w:r w:rsidRPr="006B2DD3">
              <w:rPr>
                <w:sz w:val="18"/>
                <w:szCs w:val="18"/>
              </w:rPr>
              <w:t>: Quiz after each lesson (3 to 4 Multiple Choice Questions) to check understanding</w:t>
            </w:r>
          </w:p>
          <w:p w:rsidR="00EA1067" w:rsidRPr="006B2DD3" w:rsidRDefault="00EA1067" w:rsidP="00DA3931">
            <w:pPr>
              <w:widowControl w:val="0"/>
              <w:pBdr>
                <w:top w:val="nil"/>
                <w:left w:val="nil"/>
                <w:bottom w:val="nil"/>
                <w:right w:val="nil"/>
                <w:between w:val="nil"/>
              </w:pBdr>
              <w:spacing w:line="240" w:lineRule="auto"/>
              <w:jc w:val="both"/>
              <w:rPr>
                <w:b/>
                <w:sz w:val="18"/>
                <w:szCs w:val="18"/>
              </w:rPr>
            </w:pPr>
            <w:r w:rsidRPr="006B2DD3">
              <w:rPr>
                <w:b/>
                <w:sz w:val="18"/>
                <w:szCs w:val="18"/>
                <w:highlight w:val="yellow"/>
              </w:rPr>
              <w:t>Tuesday, Oct. 11, 2022</w:t>
            </w:r>
          </w:p>
          <w:p w:rsidR="00EA1067" w:rsidRPr="006B2DD3" w:rsidRDefault="00EA1067" w:rsidP="00DA3931">
            <w:pPr>
              <w:widowControl w:val="0"/>
              <w:pBdr>
                <w:top w:val="nil"/>
                <w:left w:val="nil"/>
                <w:bottom w:val="nil"/>
                <w:right w:val="nil"/>
                <w:between w:val="nil"/>
              </w:pBdr>
              <w:spacing w:line="240" w:lineRule="auto"/>
              <w:jc w:val="both"/>
              <w:rPr>
                <w:b/>
                <w:sz w:val="18"/>
                <w:szCs w:val="18"/>
              </w:rPr>
            </w:pPr>
            <w:r w:rsidRPr="006B2DD3">
              <w:rPr>
                <w:b/>
                <w:sz w:val="18"/>
                <w:szCs w:val="18"/>
              </w:rPr>
              <w:t>Lesson 2.4</w:t>
            </w:r>
            <w:r w:rsidRPr="006B2DD3">
              <w:rPr>
                <w:sz w:val="18"/>
                <w:szCs w:val="18"/>
              </w:rPr>
              <w:t xml:space="preserve">: </w:t>
            </w:r>
            <w:r w:rsidRPr="002620B3">
              <w:rPr>
                <w:b/>
                <w:sz w:val="18"/>
                <w:szCs w:val="18"/>
              </w:rPr>
              <w:t>Multiplying Mixed Numbers by Mixed Numbers</w:t>
            </w:r>
          </w:p>
          <w:p w:rsidR="00EA1067" w:rsidRPr="006B2DD3" w:rsidRDefault="00EA1067" w:rsidP="00DA3931">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b/>
                <w:sz w:val="18"/>
                <w:szCs w:val="18"/>
              </w:rPr>
              <w:t>Learning Objectives:</w:t>
            </w:r>
            <w:r w:rsidRPr="006B2DD3">
              <w:rPr>
                <w:rFonts w:eastAsia="Times New Roman"/>
                <w:color w:val="555555"/>
                <w:sz w:val="18"/>
                <w:szCs w:val="18"/>
                <w:lang w:val="en-US"/>
              </w:rPr>
              <w:t xml:space="preserve"> </w:t>
            </w:r>
          </w:p>
          <w:p w:rsidR="00EA1067" w:rsidRPr="006B2DD3" w:rsidRDefault="00EA1067" w:rsidP="00DA3931">
            <w:pPr>
              <w:widowControl w:val="0"/>
              <w:pBdr>
                <w:top w:val="nil"/>
                <w:left w:val="nil"/>
                <w:bottom w:val="nil"/>
                <w:right w:val="nil"/>
                <w:between w:val="nil"/>
              </w:pBdr>
              <w:spacing w:line="240" w:lineRule="auto"/>
              <w:jc w:val="both"/>
              <w:rPr>
                <w:sz w:val="18"/>
                <w:szCs w:val="18"/>
              </w:rPr>
            </w:pPr>
            <w:r w:rsidRPr="006B2DD3">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EA1067" w:rsidRPr="006B2DD3" w:rsidRDefault="00EA1067" w:rsidP="00DA3931">
            <w:pPr>
              <w:widowControl w:val="0"/>
              <w:pBdr>
                <w:top w:val="nil"/>
                <w:left w:val="nil"/>
                <w:bottom w:val="nil"/>
                <w:right w:val="nil"/>
                <w:between w:val="nil"/>
              </w:pBdr>
              <w:spacing w:line="240" w:lineRule="auto"/>
              <w:rPr>
                <w:sz w:val="18"/>
                <w:szCs w:val="18"/>
              </w:rPr>
            </w:pPr>
            <w:r w:rsidRPr="006B2DD3">
              <w:rPr>
                <w:b/>
                <w:sz w:val="18"/>
                <w:szCs w:val="18"/>
              </w:rPr>
              <w:t>QZ</w:t>
            </w:r>
            <w:r w:rsidRPr="006B2DD3">
              <w:rPr>
                <w:sz w:val="18"/>
                <w:szCs w:val="18"/>
              </w:rPr>
              <w:t>: Quiz after each lesson(3 to 4 Multiple Choice Questions) to check understanding</w:t>
            </w:r>
          </w:p>
          <w:p w:rsidR="00EA1067" w:rsidRPr="006B2DD3" w:rsidRDefault="00EA1067" w:rsidP="00DA3931">
            <w:pPr>
              <w:widowControl w:val="0"/>
              <w:pBdr>
                <w:top w:val="nil"/>
                <w:left w:val="nil"/>
                <w:bottom w:val="nil"/>
                <w:right w:val="nil"/>
                <w:between w:val="nil"/>
              </w:pBdr>
              <w:spacing w:line="240" w:lineRule="auto"/>
              <w:rPr>
                <w:b/>
                <w:sz w:val="18"/>
                <w:szCs w:val="18"/>
              </w:rPr>
            </w:pPr>
            <w:r w:rsidRPr="006B2DD3">
              <w:rPr>
                <w:b/>
                <w:sz w:val="18"/>
                <w:szCs w:val="18"/>
                <w:highlight w:val="yellow"/>
              </w:rPr>
              <w:t>Wednesday</w:t>
            </w:r>
            <w:r w:rsidR="006B2DD3" w:rsidRPr="006B2DD3">
              <w:rPr>
                <w:b/>
                <w:sz w:val="18"/>
                <w:szCs w:val="18"/>
                <w:highlight w:val="yellow"/>
              </w:rPr>
              <w:t>, Oct. 12</w:t>
            </w:r>
            <w:r w:rsidRPr="006B2DD3">
              <w:rPr>
                <w:b/>
                <w:sz w:val="18"/>
                <w:szCs w:val="18"/>
                <w:highlight w:val="yellow"/>
              </w:rPr>
              <w:t>, 2022</w:t>
            </w:r>
            <w:r w:rsidRPr="006B2DD3">
              <w:rPr>
                <w:b/>
                <w:sz w:val="18"/>
                <w:szCs w:val="18"/>
              </w:rPr>
              <w:t>:</w:t>
            </w:r>
          </w:p>
          <w:p w:rsidR="00EA1067" w:rsidRPr="006B2DD3" w:rsidRDefault="00EA1067" w:rsidP="00DA3931">
            <w:pPr>
              <w:widowControl w:val="0"/>
              <w:pBdr>
                <w:top w:val="nil"/>
                <w:left w:val="nil"/>
                <w:bottom w:val="nil"/>
                <w:right w:val="nil"/>
                <w:between w:val="nil"/>
              </w:pBdr>
              <w:spacing w:line="240" w:lineRule="auto"/>
              <w:jc w:val="both"/>
              <w:rPr>
                <w:b/>
                <w:sz w:val="18"/>
                <w:szCs w:val="18"/>
              </w:rPr>
            </w:pPr>
            <w:r w:rsidRPr="006B2DD3">
              <w:rPr>
                <w:b/>
                <w:sz w:val="18"/>
                <w:szCs w:val="18"/>
              </w:rPr>
              <w:t>Lesson 2.5:</w:t>
            </w:r>
            <w:r w:rsidRPr="002620B3">
              <w:rPr>
                <w:b/>
                <w:sz w:val="18"/>
                <w:szCs w:val="18"/>
              </w:rPr>
              <w:t>Multiplying Fractions by Whole Numbers</w:t>
            </w:r>
          </w:p>
          <w:p w:rsidR="00EA1067" w:rsidRPr="006B2DD3" w:rsidRDefault="00EA1067" w:rsidP="00DA3931">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b/>
                <w:sz w:val="18"/>
                <w:szCs w:val="18"/>
              </w:rPr>
              <w:t>Learning Objectives:</w:t>
            </w:r>
            <w:r w:rsidRPr="006B2DD3">
              <w:rPr>
                <w:rFonts w:eastAsia="Times New Roman"/>
                <w:color w:val="555555"/>
                <w:sz w:val="18"/>
                <w:szCs w:val="18"/>
                <w:lang w:val="en-US"/>
              </w:rPr>
              <w:t xml:space="preserve"> </w:t>
            </w:r>
          </w:p>
          <w:p w:rsidR="00EA1067" w:rsidRPr="006B2DD3" w:rsidRDefault="00EA1067" w:rsidP="00DA3931">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EA1067" w:rsidRPr="006B2DD3" w:rsidRDefault="00EA1067" w:rsidP="00DA3931">
            <w:pPr>
              <w:widowControl w:val="0"/>
              <w:pBdr>
                <w:top w:val="nil"/>
                <w:left w:val="nil"/>
                <w:bottom w:val="nil"/>
                <w:right w:val="nil"/>
                <w:between w:val="nil"/>
              </w:pBdr>
              <w:spacing w:line="240" w:lineRule="auto"/>
              <w:jc w:val="both"/>
              <w:rPr>
                <w:sz w:val="18"/>
                <w:szCs w:val="18"/>
              </w:rPr>
            </w:pPr>
            <w:r w:rsidRPr="006B2DD3">
              <w:rPr>
                <w:b/>
                <w:sz w:val="18"/>
                <w:szCs w:val="18"/>
              </w:rPr>
              <w:t>QZ</w:t>
            </w:r>
            <w:r w:rsidRPr="006B2DD3">
              <w:rPr>
                <w:sz w:val="18"/>
                <w:szCs w:val="18"/>
              </w:rPr>
              <w:t>: Quiz after each lesson (3 to 4 Multiple Choice Questions) to check understanding.</w:t>
            </w:r>
          </w:p>
          <w:p w:rsidR="00EA1067" w:rsidRPr="006B2DD3" w:rsidRDefault="00EA1067" w:rsidP="00EA1067">
            <w:pPr>
              <w:widowControl w:val="0"/>
              <w:pBdr>
                <w:top w:val="nil"/>
                <w:left w:val="nil"/>
                <w:bottom w:val="nil"/>
                <w:right w:val="nil"/>
                <w:between w:val="nil"/>
              </w:pBdr>
              <w:spacing w:line="240" w:lineRule="auto"/>
              <w:rPr>
                <w:b/>
                <w:sz w:val="18"/>
                <w:szCs w:val="18"/>
              </w:rPr>
            </w:pPr>
            <w:r w:rsidRPr="006B2DD3">
              <w:rPr>
                <w:b/>
                <w:sz w:val="18"/>
                <w:szCs w:val="18"/>
                <w:highlight w:val="yellow"/>
              </w:rPr>
              <w:t>Thursday</w:t>
            </w:r>
            <w:r w:rsidR="006B2DD3" w:rsidRPr="006B2DD3">
              <w:rPr>
                <w:b/>
                <w:sz w:val="18"/>
                <w:szCs w:val="18"/>
                <w:highlight w:val="yellow"/>
              </w:rPr>
              <w:t>,</w:t>
            </w:r>
            <w:r w:rsidRPr="006B2DD3">
              <w:rPr>
                <w:b/>
                <w:sz w:val="18"/>
                <w:szCs w:val="18"/>
                <w:highlight w:val="yellow"/>
              </w:rPr>
              <w:t xml:space="preserve"> </w:t>
            </w:r>
            <w:r w:rsidR="006B2DD3" w:rsidRPr="006B2DD3">
              <w:rPr>
                <w:b/>
                <w:sz w:val="18"/>
                <w:szCs w:val="18"/>
                <w:highlight w:val="yellow"/>
              </w:rPr>
              <w:t>Oct. 13</w:t>
            </w:r>
            <w:r w:rsidRPr="006B2DD3">
              <w:rPr>
                <w:b/>
                <w:sz w:val="18"/>
                <w:szCs w:val="18"/>
                <w:highlight w:val="yellow"/>
              </w:rPr>
              <w:t>, 2022</w:t>
            </w:r>
          </w:p>
          <w:p w:rsidR="006B2DD3" w:rsidRDefault="006B2DD3" w:rsidP="00EA1067">
            <w:pPr>
              <w:widowControl w:val="0"/>
              <w:pBdr>
                <w:top w:val="nil"/>
                <w:left w:val="nil"/>
                <w:bottom w:val="nil"/>
                <w:right w:val="nil"/>
                <w:between w:val="nil"/>
              </w:pBdr>
              <w:spacing w:line="240" w:lineRule="auto"/>
              <w:jc w:val="both"/>
            </w:pPr>
            <w:r>
              <w:rPr>
                <w:b/>
                <w:sz w:val="18"/>
                <w:szCs w:val="18"/>
              </w:rPr>
              <w:t>Lesson 2.6</w:t>
            </w:r>
            <w:r>
              <w:rPr>
                <w:sz w:val="18"/>
                <w:szCs w:val="18"/>
              </w:rPr>
              <w:t>:</w:t>
            </w:r>
            <w:r w:rsidRPr="002620B3">
              <w:rPr>
                <w:b/>
                <w:sz w:val="18"/>
                <w:szCs w:val="18"/>
              </w:rPr>
              <w:t>Multiplying Fractions by Whole Numbers</w:t>
            </w:r>
          </w:p>
          <w:p w:rsidR="00EA1067" w:rsidRPr="006B2DD3" w:rsidRDefault="00EA1067" w:rsidP="00EA1067">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b/>
                <w:sz w:val="18"/>
                <w:szCs w:val="18"/>
              </w:rPr>
              <w:t>Learning Objectives:</w:t>
            </w:r>
            <w:r w:rsidRPr="006B2DD3">
              <w:rPr>
                <w:rFonts w:eastAsia="Times New Roman"/>
                <w:color w:val="555555"/>
                <w:sz w:val="18"/>
                <w:szCs w:val="18"/>
                <w:lang w:val="en-US"/>
              </w:rPr>
              <w:t xml:space="preserve"> </w:t>
            </w:r>
          </w:p>
          <w:p w:rsidR="00EA1067" w:rsidRPr="006B2DD3" w:rsidRDefault="00EA1067" w:rsidP="00EA1067">
            <w:pPr>
              <w:widowControl w:val="0"/>
              <w:pBdr>
                <w:top w:val="nil"/>
                <w:left w:val="nil"/>
                <w:bottom w:val="nil"/>
                <w:right w:val="nil"/>
                <w:between w:val="nil"/>
              </w:pBdr>
              <w:spacing w:line="240" w:lineRule="auto"/>
              <w:jc w:val="both"/>
              <w:rPr>
                <w:sz w:val="18"/>
                <w:szCs w:val="18"/>
              </w:rPr>
            </w:pPr>
            <w:r w:rsidRPr="006B2DD3">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EA1067" w:rsidRPr="006B2DD3" w:rsidRDefault="00EA1067" w:rsidP="00EA1067">
            <w:pPr>
              <w:widowControl w:val="0"/>
              <w:pBdr>
                <w:top w:val="nil"/>
                <w:left w:val="nil"/>
                <w:bottom w:val="nil"/>
                <w:right w:val="nil"/>
                <w:between w:val="nil"/>
              </w:pBdr>
              <w:spacing w:line="240" w:lineRule="auto"/>
              <w:rPr>
                <w:sz w:val="18"/>
                <w:szCs w:val="18"/>
              </w:rPr>
            </w:pPr>
            <w:r w:rsidRPr="006B2DD3">
              <w:rPr>
                <w:b/>
                <w:sz w:val="18"/>
                <w:szCs w:val="18"/>
              </w:rPr>
              <w:t>QZ</w:t>
            </w:r>
            <w:r w:rsidRPr="006B2DD3">
              <w:rPr>
                <w:sz w:val="18"/>
                <w:szCs w:val="18"/>
              </w:rPr>
              <w:t>: Quiz after each lesson(3 to 4 Multiple Choice Questions) to check understanding</w:t>
            </w:r>
          </w:p>
          <w:p w:rsidR="00EA1067" w:rsidRPr="006B2DD3" w:rsidRDefault="00EA1067" w:rsidP="00EA1067">
            <w:pPr>
              <w:widowControl w:val="0"/>
              <w:pBdr>
                <w:top w:val="nil"/>
                <w:left w:val="nil"/>
                <w:bottom w:val="nil"/>
                <w:right w:val="nil"/>
                <w:between w:val="nil"/>
              </w:pBdr>
              <w:spacing w:line="240" w:lineRule="auto"/>
              <w:rPr>
                <w:b/>
                <w:sz w:val="18"/>
                <w:szCs w:val="18"/>
              </w:rPr>
            </w:pPr>
            <w:r w:rsidRPr="006B2DD3">
              <w:rPr>
                <w:b/>
                <w:sz w:val="18"/>
                <w:szCs w:val="18"/>
                <w:highlight w:val="yellow"/>
              </w:rPr>
              <w:t>Friday</w:t>
            </w:r>
            <w:r w:rsidR="006B2DD3" w:rsidRPr="006B2DD3">
              <w:rPr>
                <w:b/>
                <w:sz w:val="18"/>
                <w:szCs w:val="18"/>
                <w:highlight w:val="yellow"/>
              </w:rPr>
              <w:t>, Oct. 14</w:t>
            </w:r>
            <w:r w:rsidRPr="006B2DD3">
              <w:rPr>
                <w:b/>
                <w:sz w:val="18"/>
                <w:szCs w:val="18"/>
                <w:highlight w:val="yellow"/>
              </w:rPr>
              <w:t>, 2022</w:t>
            </w:r>
            <w:r w:rsidRPr="006B2DD3">
              <w:rPr>
                <w:b/>
                <w:sz w:val="18"/>
                <w:szCs w:val="18"/>
              </w:rPr>
              <w:t>:</w:t>
            </w:r>
          </w:p>
          <w:p w:rsidR="00EA1067" w:rsidRPr="006B2DD3" w:rsidRDefault="002620B3" w:rsidP="00EA1067">
            <w:pPr>
              <w:widowControl w:val="0"/>
              <w:pBdr>
                <w:top w:val="nil"/>
                <w:left w:val="nil"/>
                <w:bottom w:val="nil"/>
                <w:right w:val="nil"/>
                <w:between w:val="nil"/>
              </w:pBdr>
              <w:spacing w:line="240" w:lineRule="auto"/>
              <w:jc w:val="both"/>
              <w:rPr>
                <w:b/>
                <w:sz w:val="18"/>
                <w:szCs w:val="18"/>
              </w:rPr>
            </w:pPr>
            <w:r>
              <w:rPr>
                <w:b/>
                <w:sz w:val="18"/>
                <w:szCs w:val="18"/>
              </w:rPr>
              <w:t>Lesson 2.7</w:t>
            </w:r>
            <w:r w:rsidR="00EA1067" w:rsidRPr="006B2DD3">
              <w:rPr>
                <w:b/>
                <w:sz w:val="18"/>
                <w:szCs w:val="18"/>
              </w:rPr>
              <w:t>:</w:t>
            </w:r>
            <w:r w:rsidRPr="002620B3">
              <w:rPr>
                <w:b/>
                <w:sz w:val="18"/>
                <w:szCs w:val="18"/>
              </w:rPr>
              <w:t xml:space="preserve">Review </w:t>
            </w:r>
            <w:r w:rsidR="00EA1067" w:rsidRPr="002620B3">
              <w:rPr>
                <w:b/>
                <w:sz w:val="18"/>
                <w:szCs w:val="18"/>
              </w:rPr>
              <w:t>Multip</w:t>
            </w:r>
            <w:r w:rsidRPr="002620B3">
              <w:rPr>
                <w:b/>
                <w:sz w:val="18"/>
                <w:szCs w:val="18"/>
              </w:rPr>
              <w:t>lying Fractions</w:t>
            </w:r>
            <w:r>
              <w:rPr>
                <w:sz w:val="18"/>
                <w:szCs w:val="18"/>
              </w:rPr>
              <w:t xml:space="preserve"> </w:t>
            </w:r>
          </w:p>
          <w:p w:rsidR="00EA1067" w:rsidRPr="006B2DD3" w:rsidRDefault="00EA1067" w:rsidP="00EA1067">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b/>
                <w:sz w:val="18"/>
                <w:szCs w:val="18"/>
              </w:rPr>
              <w:t>Learning Objectives:</w:t>
            </w:r>
            <w:r w:rsidRPr="006B2DD3">
              <w:rPr>
                <w:rFonts w:eastAsia="Times New Roman"/>
                <w:color w:val="555555"/>
                <w:sz w:val="18"/>
                <w:szCs w:val="18"/>
                <w:lang w:val="en-US"/>
              </w:rPr>
              <w:t xml:space="preserve"> </w:t>
            </w:r>
          </w:p>
          <w:p w:rsidR="00EA1067" w:rsidRPr="006B2DD3" w:rsidRDefault="00EA1067" w:rsidP="00EA1067">
            <w:pPr>
              <w:widowControl w:val="0"/>
              <w:pBdr>
                <w:top w:val="nil"/>
                <w:left w:val="nil"/>
                <w:bottom w:val="nil"/>
                <w:right w:val="nil"/>
                <w:between w:val="nil"/>
              </w:pBdr>
              <w:spacing w:line="240" w:lineRule="auto"/>
              <w:jc w:val="both"/>
              <w:rPr>
                <w:rFonts w:eastAsia="Times New Roman"/>
                <w:color w:val="555555"/>
                <w:sz w:val="18"/>
                <w:szCs w:val="18"/>
                <w:lang w:val="en-US"/>
              </w:rPr>
            </w:pPr>
            <w:r w:rsidRPr="006B2DD3">
              <w:rPr>
                <w:sz w:val="18"/>
                <w:szCs w:val="18"/>
              </w:rPr>
              <w:t>Apply and extend previous understandings of multiplication and division to divide fractions by fractions. Interpret and compute quotients of fractions, and solve word problems involving division of fractions, e.g., by using visual fraction models and equations to represent the problem.</w:t>
            </w:r>
          </w:p>
          <w:p w:rsidR="00A12184" w:rsidRPr="006B2DD3" w:rsidRDefault="00EA1067" w:rsidP="006B2DD3">
            <w:pPr>
              <w:widowControl w:val="0"/>
              <w:pBdr>
                <w:top w:val="nil"/>
                <w:left w:val="nil"/>
                <w:bottom w:val="nil"/>
                <w:right w:val="nil"/>
                <w:between w:val="nil"/>
              </w:pBdr>
              <w:spacing w:line="240" w:lineRule="auto"/>
              <w:jc w:val="both"/>
              <w:rPr>
                <w:b/>
                <w:sz w:val="18"/>
                <w:szCs w:val="18"/>
              </w:rPr>
            </w:pPr>
            <w:r w:rsidRPr="006B2DD3">
              <w:rPr>
                <w:b/>
                <w:sz w:val="18"/>
                <w:szCs w:val="18"/>
              </w:rPr>
              <w:t>QZ</w:t>
            </w:r>
            <w:r w:rsidRPr="006B2DD3">
              <w:rPr>
                <w:sz w:val="18"/>
                <w:szCs w:val="18"/>
              </w:rPr>
              <w:t>: Quiz after each lesson (3 to 4 Multiple Choice Q</w:t>
            </w:r>
            <w:r w:rsidR="006B2DD3">
              <w:rPr>
                <w:sz w:val="18"/>
                <w:szCs w:val="18"/>
              </w:rPr>
              <w:t>uestions) to check understanding</w:t>
            </w:r>
          </w:p>
          <w:p w:rsidR="00EA1067" w:rsidRPr="00A12184" w:rsidRDefault="00EA1067" w:rsidP="00DA3931">
            <w:pPr>
              <w:widowControl w:val="0"/>
              <w:pBdr>
                <w:top w:val="nil"/>
                <w:left w:val="nil"/>
                <w:bottom w:val="nil"/>
                <w:right w:val="nil"/>
                <w:between w:val="nil"/>
              </w:pBdr>
              <w:spacing w:line="240" w:lineRule="auto"/>
              <w:rPr>
                <w:b/>
                <w:sz w:val="24"/>
                <w:szCs w:val="24"/>
              </w:rPr>
            </w:pPr>
            <w:r w:rsidRPr="00A12184">
              <w:rPr>
                <w:b/>
                <w:sz w:val="24"/>
                <w:szCs w:val="24"/>
              </w:rPr>
              <w:lastRenderedPageBreak/>
              <w:t>Write a 3 paragraph / 15 sentences essay explaining what you understand and what you do not understand</w:t>
            </w:r>
            <w:r w:rsidR="00A12184" w:rsidRPr="00A12184">
              <w:rPr>
                <w:b/>
                <w:sz w:val="24"/>
                <w:szCs w:val="24"/>
              </w:rPr>
              <w:t xml:space="preserve"> using your vocabulary words.</w:t>
            </w:r>
            <w:r w:rsidRPr="00A12184">
              <w:rPr>
                <w:b/>
                <w:sz w:val="24"/>
                <w:szCs w:val="24"/>
              </w:rPr>
              <w:t xml:space="preserve"> </w:t>
            </w:r>
          </w:p>
          <w:p w:rsidR="00EA1067" w:rsidRDefault="00EA1067" w:rsidP="00DA3931">
            <w:pPr>
              <w:widowControl w:val="0"/>
              <w:pBdr>
                <w:top w:val="nil"/>
                <w:left w:val="nil"/>
                <w:bottom w:val="nil"/>
                <w:right w:val="nil"/>
                <w:between w:val="nil"/>
              </w:pBdr>
              <w:spacing w:line="240" w:lineRule="auto"/>
              <w:rPr>
                <w:b/>
                <w:sz w:val="28"/>
                <w:szCs w:val="28"/>
              </w:rPr>
            </w:pPr>
            <w:r>
              <w:rPr>
                <w:b/>
                <w:sz w:val="28"/>
                <w:szCs w:val="28"/>
              </w:rPr>
              <w:t>Vocabulary Words:</w:t>
            </w:r>
          </w:p>
          <w:p w:rsidR="00EA1067" w:rsidRPr="00A12184" w:rsidRDefault="00EA1067" w:rsidP="00DA3931">
            <w:pPr>
              <w:widowControl w:val="0"/>
              <w:pBdr>
                <w:top w:val="nil"/>
                <w:left w:val="nil"/>
                <w:bottom w:val="nil"/>
                <w:right w:val="nil"/>
                <w:between w:val="nil"/>
              </w:pBdr>
              <w:spacing w:line="240" w:lineRule="auto"/>
              <w:rPr>
                <w:sz w:val="36"/>
                <w:szCs w:val="36"/>
              </w:rPr>
            </w:pPr>
            <w:r w:rsidRPr="00A12184">
              <w:rPr>
                <w:rStyle w:val="termtext"/>
                <w:sz w:val="36"/>
                <w:szCs w:val="36"/>
              </w:rPr>
              <w:t>Denominator;</w:t>
            </w:r>
            <w:r w:rsidRPr="00A12184">
              <w:rPr>
                <w:sz w:val="36"/>
                <w:szCs w:val="36"/>
              </w:rPr>
              <w:t xml:space="preserve"> </w:t>
            </w:r>
            <w:r w:rsidRPr="00A12184">
              <w:rPr>
                <w:rStyle w:val="termtext"/>
                <w:sz w:val="36"/>
                <w:szCs w:val="36"/>
              </w:rPr>
              <w:t>Numerator;</w:t>
            </w:r>
            <w:r w:rsidRPr="00A12184">
              <w:rPr>
                <w:sz w:val="36"/>
                <w:szCs w:val="36"/>
              </w:rPr>
              <w:t xml:space="preserve"> </w:t>
            </w:r>
            <w:r w:rsidRPr="00A12184">
              <w:rPr>
                <w:rStyle w:val="termtext"/>
                <w:sz w:val="36"/>
                <w:szCs w:val="36"/>
              </w:rPr>
              <w:t>Mixed Number; Dividend;</w:t>
            </w:r>
            <w:r w:rsidRPr="00A12184">
              <w:rPr>
                <w:sz w:val="36"/>
                <w:szCs w:val="36"/>
              </w:rPr>
              <w:t xml:space="preserve"> </w:t>
            </w:r>
            <w:r w:rsidRPr="00A12184">
              <w:rPr>
                <w:rStyle w:val="termtext"/>
                <w:sz w:val="36"/>
                <w:szCs w:val="36"/>
              </w:rPr>
              <w:t>Divisor;</w:t>
            </w:r>
            <w:r w:rsidRPr="00A12184">
              <w:rPr>
                <w:sz w:val="36"/>
                <w:szCs w:val="36"/>
              </w:rPr>
              <w:t xml:space="preserve"> </w:t>
            </w:r>
            <w:r w:rsidRPr="00A12184">
              <w:rPr>
                <w:rStyle w:val="termtext"/>
                <w:sz w:val="36"/>
                <w:szCs w:val="36"/>
              </w:rPr>
              <w:t>Whole Number;</w:t>
            </w:r>
            <w:r w:rsidRPr="00A12184">
              <w:rPr>
                <w:sz w:val="36"/>
                <w:szCs w:val="36"/>
              </w:rPr>
              <w:t xml:space="preserve"> </w:t>
            </w:r>
            <w:r w:rsidRPr="00A12184">
              <w:rPr>
                <w:rStyle w:val="termtext"/>
                <w:sz w:val="36"/>
                <w:szCs w:val="36"/>
              </w:rPr>
              <w:t>Quotient; Fraction; Factor; Product; Divide; Model;</w:t>
            </w:r>
            <w:r w:rsidRPr="00A12184">
              <w:rPr>
                <w:sz w:val="36"/>
                <w:szCs w:val="36"/>
              </w:rPr>
              <w:t xml:space="preserve"> </w:t>
            </w:r>
            <w:r w:rsidRPr="00A12184">
              <w:rPr>
                <w:rStyle w:val="termtext"/>
                <w:sz w:val="36"/>
                <w:szCs w:val="36"/>
              </w:rPr>
              <w:t>Additive Inverse</w:t>
            </w:r>
          </w:p>
          <w:p w:rsidR="002620B3" w:rsidRDefault="002620B3" w:rsidP="002620B3">
            <w:pPr>
              <w:widowControl w:val="0"/>
              <w:spacing w:line="240" w:lineRule="auto"/>
              <w:rPr>
                <w:b/>
              </w:rPr>
            </w:pPr>
            <w:r w:rsidRPr="00A12184">
              <w:rPr>
                <w:b/>
              </w:rPr>
              <w:t>Homework Monday through Thursday</w:t>
            </w:r>
            <w:r>
              <w:rPr>
                <w:b/>
              </w:rPr>
              <w:t>:</w:t>
            </w:r>
          </w:p>
          <w:p w:rsidR="002620B3" w:rsidRDefault="002620B3" w:rsidP="002620B3">
            <w:pPr>
              <w:widowControl w:val="0"/>
              <w:spacing w:line="240" w:lineRule="auto"/>
              <w:rPr>
                <w:b/>
              </w:rPr>
            </w:pPr>
            <w:r>
              <w:rPr>
                <w:b/>
              </w:rPr>
              <w:t xml:space="preserve">Students should study their previous notes and current notes taken during daily instructions. </w:t>
            </w:r>
          </w:p>
          <w:p w:rsidR="002620B3" w:rsidRDefault="002620B3" w:rsidP="002620B3">
            <w:pPr>
              <w:widowControl w:val="0"/>
              <w:spacing w:line="240" w:lineRule="auto"/>
              <w:rPr>
                <w:b/>
              </w:rPr>
            </w:pPr>
            <w:r w:rsidRPr="00A12184">
              <w:rPr>
                <w:b/>
              </w:rPr>
              <w:t>Vocabulary Homework</w:t>
            </w:r>
            <w:r>
              <w:rPr>
                <w:b/>
              </w:rPr>
              <w:t>:</w:t>
            </w:r>
          </w:p>
          <w:p w:rsidR="002620B3" w:rsidRDefault="002620B3" w:rsidP="002620B3">
            <w:pPr>
              <w:widowControl w:val="0"/>
              <w:pBdr>
                <w:top w:val="nil"/>
                <w:left w:val="nil"/>
                <w:bottom w:val="nil"/>
                <w:right w:val="nil"/>
                <w:between w:val="nil"/>
              </w:pBdr>
              <w:spacing w:line="240" w:lineRule="auto"/>
              <w:rPr>
                <w:b/>
                <w:sz w:val="18"/>
                <w:szCs w:val="18"/>
              </w:rPr>
            </w:pPr>
            <w:r w:rsidRPr="00A12184">
              <w:rPr>
                <w:b/>
              </w:rPr>
              <w:t>Students should write a 3 paragraph / 15 sentences essay explaining what you understand and what you do not understand using your vocabulary words</w:t>
            </w:r>
          </w:p>
          <w:p w:rsidR="00EA1067" w:rsidRPr="002620B3" w:rsidRDefault="002620B3" w:rsidP="00DA3931">
            <w:pPr>
              <w:widowControl w:val="0"/>
              <w:pBdr>
                <w:top w:val="nil"/>
                <w:left w:val="nil"/>
                <w:bottom w:val="nil"/>
                <w:right w:val="nil"/>
                <w:between w:val="nil"/>
              </w:pBdr>
              <w:spacing w:line="240" w:lineRule="auto"/>
              <w:rPr>
                <w:sz w:val="36"/>
                <w:szCs w:val="36"/>
              </w:rPr>
            </w:pPr>
            <w:r>
              <w:rPr>
                <w:b/>
              </w:rPr>
              <w:t>Due on Friday, October 14, 2022 during Notebook Check</w:t>
            </w:r>
          </w:p>
        </w:tc>
      </w:tr>
      <w:tr w:rsidR="00EA1067" w:rsidTr="00A12184">
        <w:trPr>
          <w:trHeight w:val="6"/>
        </w:trPr>
        <w:tc>
          <w:tcPr>
            <w:tcW w:w="10128" w:type="dxa"/>
            <w:shd w:val="clear" w:color="auto" w:fill="auto"/>
            <w:tcMar>
              <w:top w:w="100" w:type="dxa"/>
              <w:left w:w="100" w:type="dxa"/>
              <w:bottom w:w="100" w:type="dxa"/>
              <w:right w:w="100" w:type="dxa"/>
            </w:tcMar>
          </w:tcPr>
          <w:p w:rsidR="00EA1067" w:rsidRPr="00B849F2" w:rsidRDefault="00EA1067" w:rsidP="00DA3931">
            <w:pPr>
              <w:widowControl w:val="0"/>
              <w:pBdr>
                <w:top w:val="nil"/>
                <w:left w:val="nil"/>
                <w:bottom w:val="nil"/>
                <w:right w:val="nil"/>
                <w:between w:val="nil"/>
              </w:pBdr>
              <w:spacing w:line="240" w:lineRule="auto"/>
              <w:jc w:val="both"/>
              <w:rPr>
                <w:b/>
                <w:sz w:val="20"/>
                <w:szCs w:val="20"/>
                <w:highlight w:val="yellow"/>
              </w:rPr>
            </w:pPr>
          </w:p>
        </w:tc>
      </w:tr>
    </w:tbl>
    <w:p w:rsidR="00EA1067" w:rsidRDefault="00EA1067" w:rsidP="00EA1067">
      <w:pPr>
        <w:rPr>
          <w:rFonts w:ascii="Century Gothic" w:eastAsia="Century Gothic" w:hAnsi="Century Gothic" w:cs="Century Gothic"/>
          <w:b/>
          <w:sz w:val="30"/>
          <w:szCs w:val="30"/>
        </w:rPr>
      </w:pPr>
    </w:p>
    <w:p w:rsidR="00EA1067" w:rsidRDefault="00EA1067" w:rsidP="00EA1067">
      <w:r>
        <w:rPr>
          <w:rFonts w:ascii="Century Gothic" w:eastAsia="Century Gothic" w:hAnsi="Century Gothic" w:cs="Century Gothic"/>
          <w:b/>
          <w:sz w:val="30"/>
          <w:szCs w:val="30"/>
        </w:rPr>
        <w:t>Notes: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1067" w:rsidTr="00DA3931">
        <w:tc>
          <w:tcPr>
            <w:tcW w:w="9360" w:type="dxa"/>
            <w:shd w:val="clear" w:color="auto" w:fill="auto"/>
            <w:tcMar>
              <w:top w:w="100" w:type="dxa"/>
              <w:left w:w="100" w:type="dxa"/>
              <w:bottom w:w="100" w:type="dxa"/>
              <w:right w:w="100" w:type="dxa"/>
            </w:tcMar>
          </w:tcPr>
          <w:p w:rsidR="00EA1067" w:rsidRPr="002620B3" w:rsidRDefault="00EA1067" w:rsidP="00DA3931">
            <w:pPr>
              <w:widowControl w:val="0"/>
              <w:spacing w:line="240" w:lineRule="auto"/>
              <w:rPr>
                <w:b/>
              </w:rPr>
            </w:pPr>
            <w:r w:rsidRPr="002620B3">
              <w:rPr>
                <w:b/>
              </w:rPr>
              <w:t xml:space="preserve">Note to Parents: </w:t>
            </w:r>
          </w:p>
          <w:p w:rsidR="00EA1067" w:rsidRPr="002620B3" w:rsidRDefault="00EA1067" w:rsidP="00DA3931">
            <w:pPr>
              <w:widowControl w:val="0"/>
              <w:spacing w:line="240" w:lineRule="auto"/>
              <w:rPr>
                <w:b/>
              </w:rPr>
            </w:pPr>
            <w:r w:rsidRPr="002620B3">
              <w:rPr>
                <w:b/>
              </w:rPr>
              <w:t>Pl</w:t>
            </w:r>
            <w:r w:rsidR="00A12184" w:rsidRPr="002620B3">
              <w:rPr>
                <w:b/>
              </w:rPr>
              <w:t xml:space="preserve">ease signature your child’s Unit 2 Multiplying Fractions </w:t>
            </w:r>
            <w:r w:rsidRPr="002620B3">
              <w:rPr>
                <w:b/>
              </w:rPr>
              <w:t>Lesson Plan for extra credit; this is due</w:t>
            </w:r>
            <w:r w:rsidR="00A12184" w:rsidRPr="002620B3">
              <w:rPr>
                <w:b/>
              </w:rPr>
              <w:t xml:space="preserve"> no later than</w:t>
            </w:r>
            <w:r w:rsidRPr="002620B3">
              <w:rPr>
                <w:b/>
              </w:rPr>
              <w:t xml:space="preserve"> Oct. </w:t>
            </w:r>
            <w:r w:rsidR="00A12184" w:rsidRPr="002620B3">
              <w:rPr>
                <w:b/>
              </w:rPr>
              <w:t>1</w:t>
            </w:r>
            <w:r w:rsidRPr="002620B3">
              <w:rPr>
                <w:b/>
              </w:rPr>
              <w:t>4</w:t>
            </w:r>
            <w:r w:rsidRPr="002620B3">
              <w:rPr>
                <w:b/>
                <w:vertAlign w:val="superscript"/>
              </w:rPr>
              <w:t xml:space="preserve">th </w:t>
            </w:r>
            <w:r w:rsidRPr="002620B3">
              <w:rPr>
                <w:b/>
              </w:rPr>
              <w:t xml:space="preserve">no exceptions. </w:t>
            </w:r>
          </w:p>
          <w:p w:rsidR="00EA1067" w:rsidRPr="002620B3" w:rsidRDefault="00A12184" w:rsidP="00DA3931">
            <w:pPr>
              <w:widowControl w:val="0"/>
              <w:spacing w:line="240" w:lineRule="auto"/>
              <w:rPr>
                <w:b/>
              </w:rPr>
            </w:pPr>
            <w:r w:rsidRPr="002620B3">
              <w:rPr>
                <w:b/>
              </w:rPr>
              <w:t xml:space="preserve">Report Cards go out on </w:t>
            </w:r>
            <w:r w:rsidR="00EA1067" w:rsidRPr="002620B3">
              <w:rPr>
                <w:b/>
              </w:rPr>
              <w:t>Oct.</w:t>
            </w:r>
            <w:r w:rsidRPr="002620B3">
              <w:rPr>
                <w:b/>
              </w:rPr>
              <w:t>1</w:t>
            </w:r>
            <w:r w:rsidR="00EA1067" w:rsidRPr="002620B3">
              <w:rPr>
                <w:b/>
              </w:rPr>
              <w:t>4</w:t>
            </w:r>
            <w:r w:rsidR="00EA1067" w:rsidRPr="002620B3">
              <w:rPr>
                <w:b/>
                <w:vertAlign w:val="superscript"/>
              </w:rPr>
              <w:t>th</w:t>
            </w:r>
            <w:r w:rsidRPr="002620B3">
              <w:rPr>
                <w:b/>
              </w:rPr>
              <w:t xml:space="preserve"> </w:t>
            </w:r>
            <w:r w:rsidR="00EA1067" w:rsidRPr="002620B3">
              <w:rPr>
                <w:b/>
                <w:vertAlign w:val="superscript"/>
              </w:rPr>
              <w:t xml:space="preserve"> </w:t>
            </w:r>
          </w:p>
          <w:p w:rsidR="00EA1067" w:rsidRPr="00A12184" w:rsidRDefault="002620B3" w:rsidP="00DA3931">
            <w:pPr>
              <w:widowControl w:val="0"/>
              <w:spacing w:line="240" w:lineRule="auto"/>
              <w:rPr>
                <w:b/>
                <w:sz w:val="28"/>
                <w:szCs w:val="28"/>
              </w:rPr>
            </w:pPr>
            <w:r>
              <w:rPr>
                <w:b/>
                <w:sz w:val="28"/>
                <w:szCs w:val="28"/>
              </w:rPr>
              <w:t>Parents please ask your child for the 1</w:t>
            </w:r>
            <w:r w:rsidRPr="002620B3">
              <w:rPr>
                <w:b/>
                <w:sz w:val="28"/>
                <w:szCs w:val="28"/>
                <w:vertAlign w:val="superscript"/>
              </w:rPr>
              <w:t>st</w:t>
            </w:r>
            <w:r>
              <w:rPr>
                <w:b/>
                <w:sz w:val="28"/>
                <w:szCs w:val="28"/>
              </w:rPr>
              <w:t xml:space="preserve"> Qtr. Failure Letter if your child is failing to set a scheduled student/parent/teacher conference to discuss your child’s success for Qtr.2. </w:t>
            </w:r>
            <w:bookmarkStart w:id="0" w:name="_GoBack"/>
            <w:bookmarkEnd w:id="0"/>
          </w:p>
          <w:p w:rsidR="00EA1067" w:rsidRDefault="00EA1067" w:rsidP="00DA3931">
            <w:pPr>
              <w:widowControl w:val="0"/>
              <w:spacing w:line="240" w:lineRule="auto"/>
            </w:pPr>
          </w:p>
        </w:tc>
      </w:tr>
    </w:tbl>
    <w:p w:rsidR="00EA1067" w:rsidRDefault="00EA1067" w:rsidP="00EA1067"/>
    <w:p w:rsidR="00EA1067" w:rsidRDefault="00EA1067" w:rsidP="00EA1067"/>
    <w:p w:rsidR="002D798D" w:rsidRDefault="002620B3"/>
    <w:sectPr w:rsidR="002D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30C"/>
    <w:multiLevelType w:val="hybridMultilevel"/>
    <w:tmpl w:val="C290C3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67"/>
    <w:rsid w:val="002620B3"/>
    <w:rsid w:val="006B2DD3"/>
    <w:rsid w:val="00771E67"/>
    <w:rsid w:val="009F2066"/>
    <w:rsid w:val="00A12184"/>
    <w:rsid w:val="00EA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683A"/>
  <w15:chartTrackingRefBased/>
  <w15:docId w15:val="{5585A9AC-4C5D-4D0A-8313-193AD36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106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067"/>
    <w:pPr>
      <w:ind w:left="720"/>
      <w:contextualSpacing/>
    </w:pPr>
  </w:style>
  <w:style w:type="character" w:customStyle="1" w:styleId="termtext">
    <w:name w:val="termtext"/>
    <w:basedOn w:val="DefaultParagraphFont"/>
    <w:rsid w:val="00EA1067"/>
  </w:style>
  <w:style w:type="paragraph" w:styleId="BalloonText">
    <w:name w:val="Balloon Text"/>
    <w:basedOn w:val="Normal"/>
    <w:link w:val="BalloonTextChar"/>
    <w:uiPriority w:val="99"/>
    <w:semiHidden/>
    <w:unhideWhenUsed/>
    <w:rsid w:val="002620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0B3"/>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Daniels</dc:creator>
  <cp:keywords/>
  <dc:description/>
  <cp:lastModifiedBy>Tamera Daniels</cp:lastModifiedBy>
  <cp:revision>1</cp:revision>
  <cp:lastPrinted>2022-10-10T13:43:00Z</cp:lastPrinted>
  <dcterms:created xsi:type="dcterms:W3CDTF">2022-10-10T13:04:00Z</dcterms:created>
  <dcterms:modified xsi:type="dcterms:W3CDTF">2022-10-10T13:45:00Z</dcterms:modified>
</cp:coreProperties>
</file>